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A6A26D" w14:textId="77777777" w:rsidR="006E6BBD" w:rsidRDefault="00EE17BB" w:rsidP="006E6B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BBD">
        <w:rPr>
          <w:rFonts w:ascii="Times New Roman" w:hAnsi="Times New Roman" w:cs="Times New Roman"/>
          <w:b/>
          <w:sz w:val="28"/>
          <w:szCs w:val="28"/>
        </w:rPr>
        <w:t xml:space="preserve">Рекомендации </w:t>
      </w:r>
      <w:r w:rsidR="006E6BBD">
        <w:rPr>
          <w:rFonts w:ascii="Times New Roman" w:hAnsi="Times New Roman" w:cs="Times New Roman"/>
          <w:b/>
          <w:sz w:val="28"/>
          <w:szCs w:val="28"/>
        </w:rPr>
        <w:t xml:space="preserve">для родителей </w:t>
      </w:r>
      <w:r w:rsidRPr="006E6BBD">
        <w:rPr>
          <w:rFonts w:ascii="Times New Roman" w:hAnsi="Times New Roman" w:cs="Times New Roman"/>
          <w:b/>
          <w:sz w:val="28"/>
          <w:szCs w:val="28"/>
        </w:rPr>
        <w:t xml:space="preserve">по организации домашнего режима </w:t>
      </w:r>
    </w:p>
    <w:p w14:paraId="25ADAF09" w14:textId="03B1FD74" w:rsidR="00EE17BB" w:rsidRPr="006E6BBD" w:rsidRDefault="00EE17BB" w:rsidP="006E6B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BBD">
        <w:rPr>
          <w:rFonts w:ascii="Times New Roman" w:hAnsi="Times New Roman" w:cs="Times New Roman"/>
          <w:b/>
          <w:sz w:val="28"/>
          <w:szCs w:val="28"/>
        </w:rPr>
        <w:t xml:space="preserve">в условиях дистанционного обучения ребенка с РАС </w:t>
      </w:r>
    </w:p>
    <w:p w14:paraId="4D0EF0C3" w14:textId="5D299767" w:rsidR="00EE17BB" w:rsidRPr="006E6BBD" w:rsidRDefault="00F30ED2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14:paraId="4C7CDC73" w14:textId="40AC853F" w:rsidR="00EE17BB" w:rsidRPr="006E6BBD" w:rsidRDefault="00EE17BB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 xml:space="preserve">Ситуация с переводом детей на дистанционную форму обучения и неожиданным прерыванием знакомого учебного ритма может оказаться сложным испытанием для ребенка с расстройствами аутистического </w:t>
      </w:r>
      <w:r w:rsidR="00B55CEB" w:rsidRPr="006E6BBD">
        <w:rPr>
          <w:rFonts w:ascii="Times New Roman" w:hAnsi="Times New Roman" w:cs="Times New Roman"/>
          <w:sz w:val="28"/>
          <w:szCs w:val="28"/>
        </w:rPr>
        <w:t>спектра (</w:t>
      </w:r>
      <w:r w:rsidRPr="006E6BBD">
        <w:rPr>
          <w:rFonts w:ascii="Times New Roman" w:hAnsi="Times New Roman" w:cs="Times New Roman"/>
          <w:sz w:val="28"/>
          <w:szCs w:val="28"/>
        </w:rPr>
        <w:t>далее-РАС). Ситуация повышенной тревожности безусловно может сказаться и на качестве жизни всей семьи. Трудности адаптации к новым условиям обучения могут быть связаны с особенностями детей с РАС.  Для того, чтобы ребенку помочь быстрее адаптироваться к новым условиям, необходимо продумать правильную организацию рабочего места и адаптацию среды детской комнаты для образовательного процесса.</w:t>
      </w:r>
    </w:p>
    <w:p w14:paraId="219FC692" w14:textId="266B7C37" w:rsidR="00F30ED2" w:rsidRPr="006E6BBD" w:rsidRDefault="00074F26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На что следует обратить внимание при организации дистанционного обучения ребенка с РАС:</w:t>
      </w:r>
      <w:r w:rsidR="00F30ED2" w:rsidRPr="006E6B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919AA5" w14:textId="05B9C034" w:rsidR="00F30ED2" w:rsidRPr="006E6BBD" w:rsidRDefault="00F30ED2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BBD"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="002E4A9D" w:rsidRPr="006E6BBD">
        <w:rPr>
          <w:rFonts w:ascii="Times New Roman" w:hAnsi="Times New Roman" w:cs="Times New Roman"/>
          <w:b/>
          <w:sz w:val="28"/>
          <w:szCs w:val="28"/>
        </w:rPr>
        <w:t>О</w:t>
      </w:r>
      <w:r w:rsidRPr="006E6BBD">
        <w:rPr>
          <w:rFonts w:ascii="Times New Roman" w:hAnsi="Times New Roman" w:cs="Times New Roman"/>
          <w:b/>
          <w:sz w:val="28"/>
          <w:szCs w:val="28"/>
        </w:rPr>
        <w:t>рганизация целостного распорядка дня.</w:t>
      </w:r>
    </w:p>
    <w:p w14:paraId="31E669FC" w14:textId="726A55A0" w:rsidR="00F30ED2" w:rsidRPr="006E6BBD" w:rsidRDefault="00F30ED2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Сохранение активности ребенка и поддержание возможностей организации его произвольного внимания и поведения требует структурированного и осмысленного порядка домашней жизни. Привычный, предсказуемый уклад жизни облегчает ребенку переключение с одного занятия на другое, и, во-многом, снимает трудности его произвольной организации</w:t>
      </w:r>
    </w:p>
    <w:p w14:paraId="6F7CAB4E" w14:textId="24B1F2F8" w:rsidR="00F30ED2" w:rsidRPr="006E6BBD" w:rsidRDefault="00F30ED2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 xml:space="preserve">Для поддержания этой организующей структуры уклада домашней жизни возможно составление для ребенка его собственного визуального расписания (распорядка дня), которое может быть представлено как вербально, так и невербально – с помощью пиктограмм или фотографий, обозначающих последовательность его дневной активности. </w:t>
      </w:r>
    </w:p>
    <w:p w14:paraId="59C2D581" w14:textId="4F0F7802" w:rsidR="00074F26" w:rsidRPr="006E6BBD" w:rsidRDefault="00074F26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Выбор вида визуального расписания зависит от возраста и интеллектуального развития ребенка. Первоначально могут использоваться символы, обозначающие уроки и режимные моменты. Подсказки могут быть расположены на парте, на обороте тетради или в любом другом месте, удобном для восприятия и пользования ребенка.</w:t>
      </w:r>
    </w:p>
    <w:p w14:paraId="0EE8EDAF" w14:textId="5D6572FE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BBD">
        <w:rPr>
          <w:rFonts w:ascii="Times New Roman" w:hAnsi="Times New Roman" w:cs="Times New Roman"/>
          <w:b/>
          <w:sz w:val="28"/>
          <w:szCs w:val="28"/>
        </w:rPr>
        <w:t xml:space="preserve">2) </w:t>
      </w:r>
      <w:r w:rsidR="002E4A9D" w:rsidRPr="006E6BBD">
        <w:rPr>
          <w:rFonts w:ascii="Times New Roman" w:hAnsi="Times New Roman" w:cs="Times New Roman"/>
          <w:b/>
          <w:sz w:val="28"/>
          <w:szCs w:val="28"/>
        </w:rPr>
        <w:t>О</w:t>
      </w:r>
      <w:r w:rsidRPr="006E6BBD">
        <w:rPr>
          <w:rFonts w:ascii="Times New Roman" w:hAnsi="Times New Roman" w:cs="Times New Roman"/>
          <w:b/>
          <w:sz w:val="28"/>
          <w:szCs w:val="28"/>
        </w:rPr>
        <w:t>рганизация процесса дистанционного обучения школьника.</w:t>
      </w:r>
    </w:p>
    <w:p w14:paraId="61C43DE7" w14:textId="5272768F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Для того чтобы ребенку было проще удерживать внимание, следует особым образом организовать его рабочее место. Во многих случаях создание дружелюбной сенсорной среды и правильная организация рабочего места приводят к тому, что у ребенка существенно улучшается поведение во время занятия.</w:t>
      </w:r>
    </w:p>
    <w:p w14:paraId="304E4BB5" w14:textId="0C3B26FE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Существуют различные способы адаптации, из которых наиболее распространенными являются:</w:t>
      </w:r>
    </w:p>
    <w:p w14:paraId="46BB2C88" w14:textId="77777777" w:rsidR="00E143FA" w:rsidRPr="006E6BBD" w:rsidRDefault="00E143FA" w:rsidP="006E6B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6BBD">
        <w:rPr>
          <w:rFonts w:ascii="Times New Roman" w:hAnsi="Times New Roman" w:cs="Times New Roman"/>
          <w:b/>
          <w:bCs/>
          <w:sz w:val="28"/>
          <w:szCs w:val="28"/>
        </w:rPr>
        <w:t>Зонирование пространства.</w:t>
      </w:r>
    </w:p>
    <w:p w14:paraId="6EBB9BD1" w14:textId="545385FC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Например, для организации деятельности детей необходимо организовать учебную и игровую зоны.</w:t>
      </w:r>
    </w:p>
    <w:p w14:paraId="2E55A5ED" w14:textId="77777777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6BBD">
        <w:rPr>
          <w:rFonts w:ascii="Times New Roman" w:hAnsi="Times New Roman" w:cs="Times New Roman"/>
          <w:b/>
          <w:bCs/>
          <w:sz w:val="28"/>
          <w:szCs w:val="28"/>
        </w:rPr>
        <w:t>Обедненность окружающего пространства.</w:t>
      </w:r>
    </w:p>
    <w:p w14:paraId="5D41C5A8" w14:textId="2347F8BA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 xml:space="preserve"> Для предотвращения отвлекаемости на посторонние стимулы необходима минимизация рабочих материалов и их четкая организация.</w:t>
      </w:r>
    </w:p>
    <w:p w14:paraId="3F48A01D" w14:textId="77777777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6BBD">
        <w:rPr>
          <w:rFonts w:ascii="Times New Roman" w:hAnsi="Times New Roman" w:cs="Times New Roman"/>
          <w:b/>
          <w:bCs/>
          <w:sz w:val="28"/>
          <w:szCs w:val="28"/>
        </w:rPr>
        <w:t>Ограничение пространства с постепенным его расширением.</w:t>
      </w:r>
    </w:p>
    <w:p w14:paraId="2A95EDF0" w14:textId="1B1DCBCB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lastRenderedPageBreak/>
        <w:t>Чтобы помочь ребенку сконцентрировать</w:t>
      </w:r>
      <w:bookmarkStart w:id="0" w:name="_GoBack"/>
      <w:bookmarkEnd w:id="0"/>
      <w:r w:rsidRPr="006E6BBD">
        <w:rPr>
          <w:rFonts w:ascii="Times New Roman" w:hAnsi="Times New Roman" w:cs="Times New Roman"/>
          <w:sz w:val="28"/>
          <w:szCs w:val="28"/>
        </w:rPr>
        <w:t>ся и не отвлекаться при трудностях организации внимания, возможно установление боковых и передней ширм и постепенное их устранение по мере формирования учебного поведения.</w:t>
      </w:r>
    </w:p>
    <w:p w14:paraId="54D5E142" w14:textId="77777777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6BBD">
        <w:rPr>
          <w:rFonts w:ascii="Times New Roman" w:hAnsi="Times New Roman" w:cs="Times New Roman"/>
          <w:b/>
          <w:bCs/>
          <w:sz w:val="28"/>
          <w:szCs w:val="28"/>
        </w:rPr>
        <w:t>Использование специального сенсорного оборудования.</w:t>
      </w:r>
    </w:p>
    <w:p w14:paraId="379B122A" w14:textId="611FE484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Если у ребенка существуют специфические сенсорные особенности, то подходящим для него сенсорным оборудованием могут быть, например: шумопоглощающие наушники, фитбол вместо стула, сенсорный бокс для успокоения, антибликовые очки и др.</w:t>
      </w:r>
    </w:p>
    <w:p w14:paraId="53149E03" w14:textId="77777777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6BBD">
        <w:rPr>
          <w:rFonts w:ascii="Times New Roman" w:hAnsi="Times New Roman" w:cs="Times New Roman"/>
          <w:b/>
          <w:bCs/>
          <w:sz w:val="28"/>
          <w:szCs w:val="28"/>
        </w:rPr>
        <w:t>Использование визуальных подсказок.</w:t>
      </w:r>
    </w:p>
    <w:p w14:paraId="40482D6F" w14:textId="1F8E7785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Визуальные подсказки могут помочь ребенку самостоятельно организовать и спланировать свою деятельность, не дожидаясь дополнительных указаний или помощи со стороны взрослого. Они могут быть использованы для формирования адаптивных форм поведения, для улучшения ориентировки в пространстве. Например, подсказки используются для обозначения местоположения учебных материалов (например, надписи на шкафу с указанием того, где и что лежит).</w:t>
      </w:r>
    </w:p>
    <w:p w14:paraId="270A80FB" w14:textId="378BDB72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6BBD">
        <w:rPr>
          <w:rFonts w:ascii="Times New Roman" w:hAnsi="Times New Roman" w:cs="Times New Roman"/>
          <w:b/>
          <w:bCs/>
          <w:sz w:val="28"/>
          <w:szCs w:val="28"/>
        </w:rPr>
        <w:t>Визуальные подсказки могут быть представлены в виде:</w:t>
      </w:r>
    </w:p>
    <w:p w14:paraId="5902D47B" w14:textId="77777777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наглядной схемы организации рабочего места;</w:t>
      </w:r>
    </w:p>
    <w:p w14:paraId="5C9E4E78" w14:textId="77777777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последовательности подготовки к уроку;</w:t>
      </w:r>
    </w:p>
    <w:p w14:paraId="40353EFD" w14:textId="77777777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схемы подбора необходимых для выполнения деятельности учебных материалов;</w:t>
      </w:r>
    </w:p>
    <w:p w14:paraId="55BE513E" w14:textId="77777777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последовательности выполнения отдельных операций;</w:t>
      </w:r>
    </w:p>
    <w:p w14:paraId="013F8F7E" w14:textId="77777777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визуального расписания занятий или распорядка дня.</w:t>
      </w:r>
    </w:p>
    <w:p w14:paraId="26DC0A7C" w14:textId="6BFF532D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 xml:space="preserve">В некоторых случаях необходима помощь в подборе специальных технических средств обучения. Так, например, ребенку может </w:t>
      </w:r>
      <w:r w:rsidR="00074F26" w:rsidRPr="006E6BBD">
        <w:rPr>
          <w:rFonts w:ascii="Times New Roman" w:hAnsi="Times New Roman" w:cs="Times New Roman"/>
          <w:sz w:val="28"/>
          <w:szCs w:val="28"/>
        </w:rPr>
        <w:t>потребоваться планшет</w:t>
      </w:r>
      <w:r w:rsidRPr="006E6BBD">
        <w:rPr>
          <w:rFonts w:ascii="Times New Roman" w:hAnsi="Times New Roman" w:cs="Times New Roman"/>
          <w:sz w:val="28"/>
          <w:szCs w:val="28"/>
        </w:rPr>
        <w:t xml:space="preserve"> для выполнения отдельных заданий. Достаточно часто используют визуальный или звуковой таймер, песочные часы, для того чтобы помочь ребенку научиться ждать, или чтобы обозначить момент перехода к следующему виду деятельности.</w:t>
      </w:r>
    </w:p>
    <w:p w14:paraId="095645B2" w14:textId="2628553B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При повышенной активности ребенка, при недостаточной скоординированности его движений используют липучки или крепления на парте.</w:t>
      </w:r>
    </w:p>
    <w:p w14:paraId="26F245E1" w14:textId="4DBC78C8" w:rsidR="00E143FA" w:rsidRPr="006E6BBD" w:rsidRDefault="00E143FA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Для лучшего восприятия предложенного дидактического материала используют наклонную рабочую поверхность.</w:t>
      </w:r>
    </w:p>
    <w:p w14:paraId="004E8CA8" w14:textId="18E92C0D" w:rsidR="00F30ED2" w:rsidRPr="006E6BBD" w:rsidRDefault="00F30ED2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Стоит также обсудить</w:t>
      </w:r>
      <w:r w:rsidR="00074F26" w:rsidRPr="006E6BBD">
        <w:rPr>
          <w:rFonts w:ascii="Times New Roman" w:hAnsi="Times New Roman" w:cs="Times New Roman"/>
          <w:sz w:val="28"/>
          <w:szCs w:val="28"/>
        </w:rPr>
        <w:t xml:space="preserve"> с </w:t>
      </w:r>
      <w:r w:rsidR="00834700" w:rsidRPr="006E6BBD">
        <w:rPr>
          <w:rFonts w:ascii="Times New Roman" w:hAnsi="Times New Roman" w:cs="Times New Roman"/>
          <w:sz w:val="28"/>
          <w:szCs w:val="28"/>
        </w:rPr>
        <w:t>ребенком,</w:t>
      </w:r>
      <w:r w:rsidRPr="006E6BBD">
        <w:rPr>
          <w:rFonts w:ascii="Times New Roman" w:hAnsi="Times New Roman" w:cs="Times New Roman"/>
          <w:sz w:val="28"/>
          <w:szCs w:val="28"/>
        </w:rPr>
        <w:t xml:space="preserve"> как будут оцениваться учебные результаты и старание ребенка, чем он может поощряться за свое усердие родителями.</w:t>
      </w:r>
    </w:p>
    <w:p w14:paraId="6C258615" w14:textId="77777777" w:rsidR="00074F26" w:rsidRPr="006E6BBD" w:rsidRDefault="00074F26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6D607F" w14:textId="36E0E106" w:rsidR="00074F26" w:rsidRPr="006E6BBD" w:rsidRDefault="00074F26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В сложившейся ситуации сохранение активности ребенка в обучении, так же, как и его вовлечение в осмысленный уклад домашней жизни, полностью зависит от близких людей, которые, в свою очередь, также нуждаются в консультациях и поддержке. Поэтому необходим регулярный дистанционный контакт со специалистами, чтобы оперативно обсуждать возникающие трудности.</w:t>
      </w:r>
    </w:p>
    <w:p w14:paraId="022B5737" w14:textId="511BE9B0" w:rsidR="00074F26" w:rsidRPr="006E6BBD" w:rsidRDefault="00074F26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 xml:space="preserve">Большое значение может иметь и поддержание личного контакта самого ребенка с уже значимыми для него фигурами школьной жизни – с учителем, с учителем-дефектологом и со школьным психологом. В зависимости от особенностей ребенка и технических возможностей такой контакт может поддерживаться с помощью обмена письменными сообщениями, звуковыми или </w:t>
      </w:r>
      <w:r w:rsidRPr="006E6BBD">
        <w:rPr>
          <w:rFonts w:ascii="Times New Roman" w:hAnsi="Times New Roman" w:cs="Times New Roman"/>
          <w:sz w:val="28"/>
          <w:szCs w:val="28"/>
        </w:rPr>
        <w:lastRenderedPageBreak/>
        <w:t>видео сообщениями в различных программах-мессенджерах, или путем обычного разговора по телефону.</w:t>
      </w:r>
    </w:p>
    <w:p w14:paraId="654F9D3B" w14:textId="0C6CD7F4" w:rsidR="00F30ED2" w:rsidRPr="006E6BBD" w:rsidRDefault="00074F26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 xml:space="preserve"> Важно помнить, что </w:t>
      </w:r>
      <w:r w:rsidR="00F30ED2" w:rsidRPr="006E6BBD">
        <w:rPr>
          <w:rFonts w:ascii="Times New Roman" w:hAnsi="Times New Roman" w:cs="Times New Roman"/>
          <w:sz w:val="28"/>
          <w:szCs w:val="28"/>
        </w:rPr>
        <w:t xml:space="preserve">вынужденное пребывание дома – это еще и возможность совместной с близкими хозяйственно-бытовой деятельности, обучения новым бытовым навыкам. Близкие могут, в частности, заниматься совместно с аутичным ребенком приготовлением еды, уборкой и другими делами, составлением списка необходимых покупок. </w:t>
      </w:r>
    </w:p>
    <w:p w14:paraId="3A4FD0AD" w14:textId="54C05B53" w:rsidR="00F30ED2" w:rsidRPr="006E6BBD" w:rsidRDefault="002E4A9D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Т</w:t>
      </w:r>
      <w:r w:rsidR="00834700" w:rsidRPr="006E6BBD">
        <w:rPr>
          <w:rFonts w:ascii="Times New Roman" w:hAnsi="Times New Roman" w:cs="Times New Roman"/>
          <w:sz w:val="28"/>
          <w:szCs w:val="28"/>
        </w:rPr>
        <w:t>акже совместный</w:t>
      </w:r>
      <w:r w:rsidR="00F30ED2" w:rsidRPr="006E6BBD">
        <w:rPr>
          <w:rFonts w:ascii="Times New Roman" w:hAnsi="Times New Roman" w:cs="Times New Roman"/>
          <w:sz w:val="28"/>
          <w:szCs w:val="28"/>
        </w:rPr>
        <w:t xml:space="preserve"> досуг с близкими людьми, который можно посвятить: </w:t>
      </w:r>
    </w:p>
    <w:p w14:paraId="23055A6F" w14:textId="77777777" w:rsidR="00F30ED2" w:rsidRPr="006E6BBD" w:rsidRDefault="00F30ED2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- играм с правилами (настольным, активным);</w:t>
      </w:r>
    </w:p>
    <w:p w14:paraId="1F6B2925" w14:textId="2C8F4DF6" w:rsidR="00F30ED2" w:rsidRPr="006E6BBD" w:rsidRDefault="00F30ED2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 xml:space="preserve">- совместному чтению художественной литературы и </w:t>
      </w:r>
      <w:r w:rsidR="00B55CEB" w:rsidRPr="006E6BBD">
        <w:rPr>
          <w:rFonts w:ascii="Times New Roman" w:hAnsi="Times New Roman" w:cs="Times New Roman"/>
          <w:sz w:val="28"/>
          <w:szCs w:val="28"/>
        </w:rPr>
        <w:t>совместному просмотру,</w:t>
      </w:r>
      <w:r w:rsidRPr="006E6BBD">
        <w:rPr>
          <w:rFonts w:ascii="Times New Roman" w:hAnsi="Times New Roman" w:cs="Times New Roman"/>
          <w:sz w:val="28"/>
          <w:szCs w:val="28"/>
        </w:rPr>
        <w:t xml:space="preserve"> и обсуждению фильмов (мультфильмов, диафильмов); </w:t>
      </w:r>
    </w:p>
    <w:p w14:paraId="6D163B98" w14:textId="77777777" w:rsidR="00F30ED2" w:rsidRPr="006E6BBD" w:rsidRDefault="00F30ED2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 xml:space="preserve">- совместному с ребенком ведению дневника, в котором отражаются актуальные события и впечатления; </w:t>
      </w:r>
    </w:p>
    <w:p w14:paraId="08F9172E" w14:textId="77777777" w:rsidR="00F30ED2" w:rsidRPr="006E6BBD" w:rsidRDefault="00F30ED2" w:rsidP="006E6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 xml:space="preserve">- просмотру и обсуждению семейных фотографий, составлению подписей к ним. </w:t>
      </w:r>
    </w:p>
    <w:p w14:paraId="669B380D" w14:textId="77777777" w:rsidR="00834700" w:rsidRPr="006E6BBD" w:rsidRDefault="00834700" w:rsidP="006E6B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BF05F1" w14:textId="77777777" w:rsidR="00834700" w:rsidRPr="006E6BBD" w:rsidRDefault="00834700" w:rsidP="006E6B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9D39AE" w14:textId="3EA46E8F" w:rsidR="00B55CEB" w:rsidRPr="006E6BBD" w:rsidRDefault="00B55CEB" w:rsidP="006E6B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14:paraId="4635CD14" w14:textId="2C6EBD69" w:rsidR="00B55CEB" w:rsidRPr="006E6BBD" w:rsidRDefault="00B55CEB" w:rsidP="006E6B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Полезные ресурсы для родителей детей с РАС:</w:t>
      </w:r>
    </w:p>
    <w:p w14:paraId="6E520698" w14:textId="31C9A37C" w:rsidR="00B55CEB" w:rsidRPr="006E6BBD" w:rsidRDefault="00B55CEB" w:rsidP="006E6B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О рекомендациях как организовать рабочее место школьника на дистанционном обучении дома   https://www.rospotrebnadzor.ru/about/info/news/news_details.php?ELEMENT_ID=1420</w:t>
      </w:r>
    </w:p>
    <w:p w14:paraId="6AFCDEB0" w14:textId="7902BCBC" w:rsidR="00B55CEB" w:rsidRPr="006E6BBD" w:rsidRDefault="00B55CEB" w:rsidP="006E6B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ФРЦ  МГППУ (Федеральный ресурсный центр по организации комплексного сопровождения детей с расстройствами аутистического спектра)</w:t>
      </w:r>
    </w:p>
    <w:p w14:paraId="232A4397" w14:textId="6C5321EF" w:rsidR="00B55CEB" w:rsidRPr="006E6BBD" w:rsidRDefault="00B55CEB" w:rsidP="006E6B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1. Дистанционное консультирование родителей на https://autism-frc.ru/school/distant_reccomend</w:t>
      </w:r>
    </w:p>
    <w:p w14:paraId="022C6323" w14:textId="4C49BF6A" w:rsidR="00B55CEB" w:rsidRPr="006E6BBD" w:rsidRDefault="00B55CEB" w:rsidP="006E6B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2. Памятка для педагогов-психологов по организации сопровождения обучающихся с РАС в условиях перехода на обучение в дистанционном режиме https://autism-frc.ru/school/distant_reccomend/930</w:t>
      </w:r>
    </w:p>
    <w:p w14:paraId="6EFD6AED" w14:textId="44412D6F" w:rsidR="00B55CEB" w:rsidRPr="006E6BBD" w:rsidRDefault="00B55CEB" w:rsidP="006E6B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3. Рекомендации по организации рабочего пространства ребенка и приемы обучения https://autism-frc.ru/school/distant_reccomend/920</w:t>
      </w:r>
    </w:p>
    <w:p w14:paraId="7D127D30" w14:textId="1378D2B2" w:rsidR="00B55CEB" w:rsidRPr="006E6BBD" w:rsidRDefault="00B55CEB" w:rsidP="006E6B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4. Повышение мотивации к учебной деятельности https://autism-frc.ru/school/distant_reccomend/922</w:t>
      </w:r>
    </w:p>
    <w:p w14:paraId="6A4928E5" w14:textId="7A564675" w:rsidR="00B55CEB" w:rsidRPr="006E6BBD" w:rsidRDefault="00B55CEB" w:rsidP="006E6B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5. Способы адаптации учебных материалов https://autism-frc.ru/school/distant_reccomend/921</w:t>
      </w:r>
    </w:p>
    <w:p w14:paraId="4AC45D7B" w14:textId="5AD9DEBA" w:rsidR="00B55CEB" w:rsidRPr="006E6BBD" w:rsidRDefault="00B55CEB" w:rsidP="006E6B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ИКП РАО (Институт коррекционной педагогики)</w:t>
      </w:r>
    </w:p>
    <w:p w14:paraId="2B9F20DC" w14:textId="734278E2" w:rsidR="00B55CEB" w:rsidRPr="006E6BBD" w:rsidRDefault="00B55CEB" w:rsidP="006E6B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1. О дистанционном формате обучения в условиях COVID-19 https://ikp-rao.ru/o-distancionnom-formate-obucheniya-v-usloviyah-covid-19/</w:t>
      </w:r>
    </w:p>
    <w:p w14:paraId="12BC6374" w14:textId="2E760944" w:rsidR="00B55CEB" w:rsidRPr="006E6BBD" w:rsidRDefault="00B55CEB" w:rsidP="006E6B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2. Дистанционное обучение детей с ОВЗ  https://ikp-rao.ru/distancionnoe-obuchenie-detej-s-ovz/</w:t>
      </w:r>
    </w:p>
    <w:p w14:paraId="60401036" w14:textId="44ABD4D0" w:rsidR="00B55CEB" w:rsidRPr="006E6BBD" w:rsidRDefault="00B55CEB" w:rsidP="006E6B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КРЦ ППМСС  (Государственное бюджетное учреждение Республики Крым, осуществляющее обучение, «Крымский республиканский центр психолого-педагогического и медико-социального сопровождения»)</w:t>
      </w:r>
    </w:p>
    <w:p w14:paraId="74718878" w14:textId="5669A89A" w:rsidR="00B55CEB" w:rsidRPr="006E6BBD" w:rsidRDefault="00B55CEB" w:rsidP="006E6BBD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BBD">
        <w:rPr>
          <w:rFonts w:ascii="Times New Roman" w:hAnsi="Times New Roman" w:cs="Times New Roman"/>
          <w:sz w:val="28"/>
          <w:szCs w:val="28"/>
        </w:rPr>
        <w:t>Материалы и ресурсы для родителей  http://krcppms.ru/</w:t>
      </w:r>
    </w:p>
    <w:sectPr w:rsidR="00B55CEB" w:rsidRPr="006E6BBD" w:rsidSect="006E6BB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EB3078" w14:textId="77777777" w:rsidR="006D540C" w:rsidRDefault="006D540C" w:rsidP="00EE17BB">
      <w:pPr>
        <w:spacing w:after="0" w:line="240" w:lineRule="auto"/>
      </w:pPr>
      <w:r>
        <w:separator/>
      </w:r>
    </w:p>
  </w:endnote>
  <w:endnote w:type="continuationSeparator" w:id="0">
    <w:p w14:paraId="52D4755D" w14:textId="77777777" w:rsidR="006D540C" w:rsidRDefault="006D540C" w:rsidP="00EE1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FD23D" w14:textId="77777777" w:rsidR="006D540C" w:rsidRDefault="006D540C" w:rsidP="00EE17BB">
      <w:pPr>
        <w:spacing w:after="0" w:line="240" w:lineRule="auto"/>
      </w:pPr>
      <w:r>
        <w:separator/>
      </w:r>
    </w:p>
  </w:footnote>
  <w:footnote w:type="continuationSeparator" w:id="0">
    <w:p w14:paraId="57C96EB2" w14:textId="77777777" w:rsidR="006D540C" w:rsidRDefault="006D540C" w:rsidP="00EE17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A7037"/>
    <w:multiLevelType w:val="hybridMultilevel"/>
    <w:tmpl w:val="E3163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537BA"/>
    <w:multiLevelType w:val="hybridMultilevel"/>
    <w:tmpl w:val="17F8D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3AF"/>
    <w:rsid w:val="00074F26"/>
    <w:rsid w:val="002423AF"/>
    <w:rsid w:val="002E4A9D"/>
    <w:rsid w:val="0042505D"/>
    <w:rsid w:val="00434D9F"/>
    <w:rsid w:val="006D540C"/>
    <w:rsid w:val="006E6BBD"/>
    <w:rsid w:val="00834700"/>
    <w:rsid w:val="009F7190"/>
    <w:rsid w:val="00B55CEB"/>
    <w:rsid w:val="00C138BA"/>
    <w:rsid w:val="00E143FA"/>
    <w:rsid w:val="00EE17BB"/>
    <w:rsid w:val="00F3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325DB"/>
  <w15:chartTrackingRefBased/>
  <w15:docId w15:val="{6FDD9ADE-9E31-4704-8EF3-75404E9C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7BB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17BB"/>
    <w:rPr>
      <w:color w:val="0563C1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EE17B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E17BB"/>
    <w:rPr>
      <w:sz w:val="20"/>
      <w:szCs w:val="20"/>
    </w:rPr>
  </w:style>
  <w:style w:type="paragraph" w:styleId="a6">
    <w:name w:val="List Paragraph"/>
    <w:basedOn w:val="a"/>
    <w:uiPriority w:val="34"/>
    <w:qFormat/>
    <w:rsid w:val="00EE17B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7">
    <w:name w:val="footnote reference"/>
    <w:basedOn w:val="a0"/>
    <w:uiPriority w:val="99"/>
    <w:semiHidden/>
    <w:unhideWhenUsed/>
    <w:rsid w:val="00EE17BB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E4A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E4A9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elenakruogla@outlook.com</dc:creator>
  <cp:keywords/>
  <dc:description/>
  <cp:lastModifiedBy>grib_</cp:lastModifiedBy>
  <cp:revision>6</cp:revision>
  <cp:lastPrinted>2020-04-13T10:19:00Z</cp:lastPrinted>
  <dcterms:created xsi:type="dcterms:W3CDTF">2020-04-13T08:56:00Z</dcterms:created>
  <dcterms:modified xsi:type="dcterms:W3CDTF">2020-04-13T14:03:00Z</dcterms:modified>
</cp:coreProperties>
</file>